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permStart w:id="785586625" w:edGrp="everyone"/>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ermEnd w:id="785586625"/>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A098ED1"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C2432A">
        <w:rPr>
          <w:b/>
          <w:sz w:val="20"/>
          <w:szCs w:val="20"/>
        </w:rPr>
        <w:t>Young Scholars of McKeesport Charter School</w:t>
      </w:r>
    </w:p>
    <w:p w14:paraId="706E0089" w14:textId="77777777" w:rsidR="00915C77" w:rsidRDefault="00915C77" w:rsidP="00223718">
      <w:pPr>
        <w:rPr>
          <w:b/>
          <w:sz w:val="20"/>
          <w:szCs w:val="20"/>
        </w:rPr>
      </w:pPr>
    </w:p>
    <w:p w14:paraId="4717807B" w14:textId="0E3B261E"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C2432A">
        <w:rPr>
          <w:b/>
          <w:sz w:val="20"/>
          <w:szCs w:val="20"/>
        </w:rPr>
        <w:t>103-02-036-8</w:t>
      </w:r>
    </w:p>
    <w:p w14:paraId="6BA8BA22" w14:textId="77777777" w:rsidR="00223718" w:rsidRPr="00357703" w:rsidRDefault="00223718" w:rsidP="00223718">
      <w:pPr>
        <w:rPr>
          <w:sz w:val="20"/>
          <w:szCs w:val="20"/>
        </w:rPr>
      </w:pPr>
    </w:p>
    <w:p w14:paraId="42F9A72F" w14:textId="3E88BCC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2432A">
        <w:rPr>
          <w:b/>
          <w:sz w:val="20"/>
          <w:szCs w:val="20"/>
        </w:rPr>
        <w:t>June 10, 2020</w:t>
      </w:r>
    </w:p>
    <w:p w14:paraId="7E8F8139" w14:textId="77777777" w:rsidR="00291947" w:rsidRPr="00357703" w:rsidRDefault="00291947" w:rsidP="00223718">
      <w:pPr>
        <w:rPr>
          <w:sz w:val="20"/>
          <w:szCs w:val="20"/>
        </w:rPr>
      </w:pPr>
    </w:p>
    <w:p w14:paraId="625D6F07" w14:textId="04F0D9B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C2432A">
        <w:rPr>
          <w:b/>
          <w:sz w:val="20"/>
          <w:szCs w:val="20"/>
        </w:rPr>
        <w:t>August 20,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0CAE4D" w:rsidR="00223718" w:rsidRPr="00357703" w:rsidRDefault="00C2432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6AC1">
        <w:rPr>
          <w:sz w:val="16"/>
          <w:szCs w:val="16"/>
        </w:rPr>
      </w:r>
      <w:r w:rsidR="00DD6AC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62FCE8C" w:rsidR="00223718" w:rsidRPr="00357703" w:rsidRDefault="00C2432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6AC1">
        <w:rPr>
          <w:sz w:val="16"/>
          <w:szCs w:val="16"/>
        </w:rPr>
      </w:r>
      <w:r w:rsidR="00DD6AC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32CA187A" w:rsidR="00223718" w:rsidRPr="00357703" w:rsidRDefault="00C2432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6AC1">
        <w:rPr>
          <w:sz w:val="16"/>
          <w:szCs w:val="16"/>
        </w:rPr>
      </w:r>
      <w:r w:rsidR="00DD6AC1">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038E5A59" w:rsidR="00223718" w:rsidRPr="00357703" w:rsidRDefault="00C2432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6AC1">
        <w:rPr>
          <w:sz w:val="16"/>
          <w:szCs w:val="16"/>
        </w:rPr>
      </w:r>
      <w:r w:rsidR="00DD6AC1">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6AC1">
        <w:rPr>
          <w:sz w:val="16"/>
          <w:szCs w:val="16"/>
        </w:rPr>
      </w:r>
      <w:r w:rsidR="00DD6AC1">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6AC1">
        <w:rPr>
          <w:sz w:val="16"/>
          <w:szCs w:val="16"/>
        </w:rPr>
      </w:r>
      <w:r w:rsidR="00DD6AC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1650410D" w:rsidR="00223718" w:rsidRPr="00357703" w:rsidRDefault="00C2432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6AC1">
        <w:rPr>
          <w:sz w:val="16"/>
          <w:szCs w:val="16"/>
        </w:rPr>
      </w:r>
      <w:r w:rsidR="00DD6AC1">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6AC1">
        <w:rPr>
          <w:sz w:val="16"/>
          <w:szCs w:val="16"/>
        </w:rPr>
      </w:r>
      <w:r w:rsidR="00DD6AC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6AC1">
        <w:rPr>
          <w:sz w:val="16"/>
          <w:szCs w:val="16"/>
        </w:rPr>
      </w:r>
      <w:r w:rsidR="00DD6AC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6AC1">
        <w:rPr>
          <w:sz w:val="16"/>
          <w:szCs w:val="16"/>
        </w:rPr>
      </w:r>
      <w:r w:rsidR="00DD6AC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4D2B916" w:rsidR="00D6151F" w:rsidRDefault="00C2432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6AC1">
        <w:rPr>
          <w:sz w:val="16"/>
          <w:szCs w:val="16"/>
        </w:rPr>
      </w:r>
      <w:r w:rsidR="00DD6AC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DD6AC1">
        <w:rPr>
          <w:sz w:val="16"/>
          <w:szCs w:val="16"/>
        </w:rPr>
      </w:r>
      <w:r w:rsidR="00DD6AC1">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3FFABEA"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6AC1">
        <w:rPr>
          <w:sz w:val="16"/>
          <w:szCs w:val="16"/>
        </w:rPr>
      </w:r>
      <w:r w:rsidR="00DD6AC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2432A">
        <w:rPr>
          <w:sz w:val="16"/>
          <w:szCs w:val="16"/>
        </w:rPr>
        <w:fldChar w:fldCharType="begin">
          <w:ffData>
            <w:name w:val=""/>
            <w:enabled/>
            <w:calcOnExit w:val="0"/>
            <w:checkBox>
              <w:sizeAuto/>
              <w:default w:val="1"/>
            </w:checkBox>
          </w:ffData>
        </w:fldChar>
      </w:r>
      <w:r w:rsidR="00C2432A">
        <w:rPr>
          <w:sz w:val="16"/>
          <w:szCs w:val="16"/>
        </w:rPr>
        <w:instrText xml:space="preserve"> FORMCHECKBOX </w:instrText>
      </w:r>
      <w:r w:rsidR="00DD6AC1">
        <w:rPr>
          <w:sz w:val="16"/>
          <w:szCs w:val="16"/>
        </w:rPr>
      </w:r>
      <w:r w:rsidR="00DD6AC1">
        <w:rPr>
          <w:sz w:val="16"/>
          <w:szCs w:val="16"/>
        </w:rPr>
        <w:fldChar w:fldCharType="separate"/>
      </w:r>
      <w:r w:rsidR="00C2432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D6AC1">
              <w:rPr>
                <w:rFonts w:ascii="Calibri" w:hAnsi="Calibri" w:cs="Calibri"/>
              </w:rPr>
            </w:r>
            <w:r w:rsidR="00DD6AC1">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69AF669" w:rsidR="0079370C" w:rsidRPr="00E36FC5" w:rsidRDefault="002A07A4"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167FE92A" w:rsidR="007078C5" w:rsidRDefault="007078C5" w:rsidP="00647ACE">
            <w:pPr>
              <w:rPr>
                <w:sz w:val="20"/>
                <w:szCs w:val="20"/>
              </w:rPr>
            </w:pPr>
          </w:p>
          <w:p w14:paraId="4420AB74" w14:textId="77777777" w:rsidR="002A07A4" w:rsidRDefault="002A07A4"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461EC886" w14:textId="0D847237" w:rsidR="006B7A09" w:rsidRPr="009319BD" w:rsidRDefault="002A07A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524F962" w14:textId="77777777" w:rsidR="000610A7" w:rsidRDefault="000610A7" w:rsidP="006B7A09">
            <w:pPr>
              <w:rPr>
                <w:sz w:val="20"/>
                <w:szCs w:val="20"/>
              </w:rPr>
            </w:pPr>
          </w:p>
          <w:p w14:paraId="1FEF8239" w14:textId="77777777" w:rsidR="002A07A4" w:rsidRDefault="002A07A4" w:rsidP="006B7A09">
            <w:pPr>
              <w:rPr>
                <w:sz w:val="20"/>
                <w:szCs w:val="20"/>
              </w:rPr>
            </w:pPr>
          </w:p>
          <w:p w14:paraId="226C653B" w14:textId="345E47A6" w:rsidR="002A07A4" w:rsidRPr="00623E5E" w:rsidRDefault="002A07A4"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6E777DDE" w:rsidR="006B7A09" w:rsidRPr="009319BD" w:rsidRDefault="00C2432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1DFCD836" w14:textId="1F71198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04B43901" w14:textId="444F827D" w:rsidR="007078C5" w:rsidRDefault="00ED37E7" w:rsidP="00647ACE">
            <w:pPr>
              <w:rPr>
                <w:sz w:val="20"/>
                <w:szCs w:val="20"/>
              </w:rPr>
            </w:pPr>
            <w:r>
              <w:rPr>
                <w:sz w:val="20"/>
                <w:szCs w:val="20"/>
              </w:rPr>
              <w:t>Finding Detail:</w:t>
            </w:r>
          </w:p>
          <w:p w14:paraId="394DBDF1" w14:textId="77777777" w:rsidR="002A07A4" w:rsidRDefault="002A07A4" w:rsidP="00647ACE">
            <w:pPr>
              <w:rPr>
                <w:sz w:val="20"/>
                <w:szCs w:val="20"/>
              </w:rPr>
            </w:pPr>
          </w:p>
          <w:p w14:paraId="555D6C27" w14:textId="599B47CB" w:rsidR="00C2432A" w:rsidRPr="00C2432A" w:rsidRDefault="00C2432A" w:rsidP="00C2432A">
            <w:pPr>
              <w:pStyle w:val="ListParagraph"/>
              <w:numPr>
                <w:ilvl w:val="0"/>
                <w:numId w:val="29"/>
              </w:numPr>
              <w:rPr>
                <w:sz w:val="20"/>
                <w:szCs w:val="20"/>
              </w:rPr>
            </w:pPr>
            <w:r w:rsidRPr="00C2432A">
              <w:rPr>
                <w:sz w:val="20"/>
                <w:szCs w:val="20"/>
              </w:rPr>
              <w:t>Sponsor Site application indicates 'Serve Only', Breakfast Production Records provided indicate students may decline up to one food items/component offered. </w:t>
            </w:r>
          </w:p>
          <w:p w14:paraId="1C8CCC53" w14:textId="311214C7" w:rsidR="00647ACE" w:rsidRPr="00C2432A" w:rsidRDefault="00C2432A" w:rsidP="00647ACE">
            <w:pPr>
              <w:pStyle w:val="ListParagraph"/>
              <w:numPr>
                <w:ilvl w:val="0"/>
                <w:numId w:val="29"/>
              </w:numPr>
              <w:rPr>
                <w:sz w:val="20"/>
                <w:szCs w:val="20"/>
              </w:rPr>
            </w:pPr>
            <w:r w:rsidRPr="00C2432A">
              <w:rPr>
                <w:sz w:val="20"/>
                <w:szCs w:val="20"/>
              </w:rPr>
              <w:t>The Sponsor does not conduct a daily edit check for each meal service. Data comparisons to determine the reasonableness of the meal counts are not carried out.</w:t>
            </w: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15FC8CE" w:rsidR="006B7A09" w:rsidRPr="009319BD" w:rsidRDefault="00C2432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6384468E" w14:textId="0CC5F2CD" w:rsidR="006B7A09" w:rsidRPr="009319BD" w:rsidRDefault="00385E0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6E3EC382" w:rsidR="00A5511A" w:rsidRDefault="00A5511A" w:rsidP="00A5511A">
            <w:pPr>
              <w:rPr>
                <w:sz w:val="20"/>
                <w:szCs w:val="20"/>
              </w:rPr>
            </w:pPr>
            <w:r w:rsidRPr="004965D1">
              <w:rPr>
                <w:sz w:val="20"/>
                <w:szCs w:val="20"/>
              </w:rPr>
              <w:t>Finding Detail:</w:t>
            </w:r>
            <w:r w:rsidR="00ED37E7">
              <w:rPr>
                <w:sz w:val="20"/>
                <w:szCs w:val="20"/>
              </w:rPr>
              <w:t xml:space="preserve"> </w:t>
            </w:r>
          </w:p>
          <w:p w14:paraId="78DF3474" w14:textId="77777777" w:rsidR="002A07A4" w:rsidRDefault="002A07A4" w:rsidP="00A5511A">
            <w:pPr>
              <w:rPr>
                <w:sz w:val="20"/>
                <w:szCs w:val="20"/>
              </w:rPr>
            </w:pPr>
          </w:p>
          <w:p w14:paraId="63F25CC0" w14:textId="71A7CC4F" w:rsidR="002A07A4" w:rsidRPr="002A07A4" w:rsidRDefault="002A07A4" w:rsidP="002A07A4">
            <w:pPr>
              <w:pStyle w:val="ListParagraph"/>
              <w:numPr>
                <w:ilvl w:val="0"/>
                <w:numId w:val="31"/>
              </w:numPr>
              <w:rPr>
                <w:sz w:val="20"/>
                <w:szCs w:val="20"/>
              </w:rPr>
            </w:pPr>
            <w:r w:rsidRPr="002A07A4">
              <w:rPr>
                <w:sz w:val="20"/>
                <w:szCs w:val="20"/>
              </w:rPr>
              <w:t>The production records and/or other supporting documentation (SPECIFY) for the review period of (Week of March 9th through March 13th) indicated that the required quantities of meal components were not available for the age/grade groups being served.</w:t>
            </w:r>
          </w:p>
          <w:p w14:paraId="62F7418A" w14:textId="1351DE10" w:rsidR="007078C5" w:rsidRPr="002A07A4" w:rsidRDefault="002A07A4" w:rsidP="002A07A4">
            <w:pPr>
              <w:pStyle w:val="ListParagraph"/>
              <w:numPr>
                <w:ilvl w:val="0"/>
                <w:numId w:val="31"/>
              </w:numPr>
              <w:rPr>
                <w:sz w:val="20"/>
                <w:szCs w:val="20"/>
              </w:rPr>
            </w:pPr>
            <w:r w:rsidRPr="002A07A4">
              <w:rPr>
                <w:sz w:val="20"/>
                <w:szCs w:val="20"/>
              </w:rPr>
              <w:t>Insufficient quantities - planned number of servings for the fruit category indicates students did not receive a full cup as required per meal pattern for Breakfast. Refer to PDE721, Meal Pattern Chart-5 Day Week (Modified to Include K-8)</w:t>
            </w: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78FE2343" w14:textId="37A506DF" w:rsidR="006B7A09" w:rsidRPr="009319BD" w:rsidRDefault="002A07A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24BE2FA" w14:textId="42639328" w:rsidR="00A5511A" w:rsidRDefault="00A5511A" w:rsidP="00156A25">
            <w:pPr>
              <w:pStyle w:val="ListParagraph"/>
              <w:rPr>
                <w:sz w:val="20"/>
                <w:szCs w:val="20"/>
              </w:rPr>
            </w:pPr>
          </w:p>
          <w:p w14:paraId="01114631" w14:textId="77777777" w:rsidR="002A07A4" w:rsidRDefault="002A07A4" w:rsidP="00156A25">
            <w:pPr>
              <w:pStyle w:val="ListParagraph"/>
              <w:rPr>
                <w:sz w:val="20"/>
                <w:szCs w:val="20"/>
              </w:rPr>
            </w:pPr>
          </w:p>
          <w:p w14:paraId="1D63E480" w14:textId="51EED41B" w:rsidR="002A07A4" w:rsidRPr="009319BD" w:rsidRDefault="002A07A4"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2E26E1E3" w14:textId="5C5C09BF" w:rsidR="006B7A09" w:rsidRPr="009319BD" w:rsidRDefault="002A07A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2CC2E215" w:rsidR="006B7A09" w:rsidRPr="009319BD" w:rsidRDefault="00C2432A"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39AE5197" w14:textId="05CBBC91" w:rsidR="006B7A09" w:rsidRPr="009319BD" w:rsidRDefault="00385E0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71A91927" w14:textId="5ED9B4E2" w:rsidR="00C2432A" w:rsidRDefault="00FE0355" w:rsidP="00FE0355">
            <w:pPr>
              <w:rPr>
                <w:sz w:val="20"/>
                <w:szCs w:val="20"/>
              </w:rPr>
            </w:pPr>
            <w:r>
              <w:rPr>
                <w:sz w:val="20"/>
                <w:szCs w:val="20"/>
              </w:rPr>
              <w:t>Finding Detail:</w:t>
            </w:r>
          </w:p>
          <w:p w14:paraId="60FD3DF5" w14:textId="77777777" w:rsidR="002A07A4" w:rsidRDefault="002A07A4" w:rsidP="00FE0355">
            <w:pPr>
              <w:rPr>
                <w:sz w:val="20"/>
                <w:szCs w:val="20"/>
              </w:rPr>
            </w:pPr>
          </w:p>
          <w:p w14:paraId="3AF2D8F9" w14:textId="5717B927" w:rsidR="00FE0355" w:rsidRDefault="00C2432A" w:rsidP="00647ACE">
            <w:pPr>
              <w:pStyle w:val="ListParagraph"/>
              <w:numPr>
                <w:ilvl w:val="0"/>
                <w:numId w:val="30"/>
              </w:numPr>
              <w:rPr>
                <w:sz w:val="20"/>
                <w:szCs w:val="20"/>
              </w:rPr>
            </w:pPr>
            <w:r w:rsidRPr="00C2432A">
              <w:rPr>
                <w:sz w:val="20"/>
                <w:szCs w:val="20"/>
              </w:rPr>
              <w:t xml:space="preserve">The Sponsor's written Food Safety Plan does not include the required elements. </w:t>
            </w:r>
            <w:r w:rsidRPr="00C2432A">
              <w:rPr>
                <w:sz w:val="20"/>
                <w:szCs w:val="20"/>
              </w:rPr>
              <w:br/>
              <w:t xml:space="preserve">Standard operating procedures exist, however, they are not relevant to the building(s) being reviewed. </w:t>
            </w:r>
          </w:p>
          <w:p w14:paraId="4426FF22" w14:textId="23A4E4A3" w:rsidR="002A07A4" w:rsidRPr="002A07A4" w:rsidRDefault="002A07A4" w:rsidP="00647ACE">
            <w:pPr>
              <w:pStyle w:val="ListParagraph"/>
              <w:numPr>
                <w:ilvl w:val="0"/>
                <w:numId w:val="30"/>
              </w:numPr>
              <w:rPr>
                <w:sz w:val="20"/>
                <w:szCs w:val="20"/>
              </w:rPr>
            </w:pPr>
            <w:r w:rsidRPr="002A07A4">
              <w:rPr>
                <w:sz w:val="20"/>
                <w:szCs w:val="20"/>
              </w:rPr>
              <w:t xml:space="preserve">The Sponsor or school must request food safety inspections from the responsible agency. Sufficient written documentation could be an email, letter, or fax to the appropriate authority requesting an inspection. </w:t>
            </w: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6AC1">
              <w:rPr>
                <w:sz w:val="20"/>
                <w:szCs w:val="20"/>
              </w:rPr>
            </w:r>
            <w:r w:rsidR="00DD6AC1">
              <w:rPr>
                <w:sz w:val="20"/>
                <w:szCs w:val="20"/>
              </w:rPr>
              <w:fldChar w:fldCharType="separate"/>
            </w:r>
            <w:r w:rsidRPr="009319BD">
              <w:rPr>
                <w:sz w:val="20"/>
                <w:szCs w:val="20"/>
              </w:rPr>
              <w:fldChar w:fldCharType="end"/>
            </w:r>
          </w:p>
        </w:tc>
        <w:tc>
          <w:tcPr>
            <w:tcW w:w="630" w:type="dxa"/>
            <w:shd w:val="clear" w:color="auto" w:fill="auto"/>
            <w:vAlign w:val="center"/>
          </w:tcPr>
          <w:p w14:paraId="5C225466" w14:textId="1C2002A7" w:rsidR="006B7A09" w:rsidRPr="009319BD" w:rsidRDefault="002A07A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632E11D3" w:rsidR="00FE0355" w:rsidRDefault="00FE0355" w:rsidP="00FE0355">
            <w:pPr>
              <w:rPr>
                <w:sz w:val="20"/>
                <w:szCs w:val="20"/>
              </w:rPr>
            </w:pPr>
          </w:p>
          <w:p w14:paraId="796EB66C" w14:textId="27594738" w:rsidR="002A07A4" w:rsidRDefault="002A07A4" w:rsidP="00FE0355">
            <w:pPr>
              <w:rPr>
                <w:sz w:val="20"/>
                <w:szCs w:val="20"/>
              </w:rPr>
            </w:pPr>
          </w:p>
          <w:p w14:paraId="270DFE18" w14:textId="77777777" w:rsidR="002A07A4" w:rsidRPr="009319BD" w:rsidRDefault="002A07A4"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6AC1">
              <w:rPr>
                <w:sz w:val="20"/>
                <w:szCs w:val="20"/>
              </w:rPr>
            </w:r>
            <w:r w:rsidR="00DD6AC1">
              <w:rPr>
                <w:sz w:val="20"/>
                <w:szCs w:val="20"/>
              </w:rPr>
              <w:fldChar w:fldCharType="separate"/>
            </w:r>
            <w:r w:rsidRPr="009319BD">
              <w:rPr>
                <w:sz w:val="20"/>
                <w:szCs w:val="20"/>
              </w:rPr>
              <w:fldChar w:fldCharType="end"/>
            </w:r>
          </w:p>
        </w:tc>
        <w:tc>
          <w:tcPr>
            <w:tcW w:w="630" w:type="dxa"/>
            <w:shd w:val="clear" w:color="auto" w:fill="auto"/>
            <w:vAlign w:val="center"/>
          </w:tcPr>
          <w:p w14:paraId="3EA23D56" w14:textId="0A7BB2E3" w:rsidR="006B7A09" w:rsidRPr="009319BD" w:rsidRDefault="002A07A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35B81557" w:rsidR="00FE0355" w:rsidRDefault="00FE0355" w:rsidP="00FE0355">
            <w:pPr>
              <w:rPr>
                <w:sz w:val="20"/>
                <w:szCs w:val="20"/>
              </w:rPr>
            </w:pPr>
          </w:p>
          <w:p w14:paraId="72176CD7" w14:textId="07B763D4" w:rsidR="002A07A4" w:rsidRDefault="002A07A4" w:rsidP="00FE0355">
            <w:pPr>
              <w:rPr>
                <w:sz w:val="20"/>
                <w:szCs w:val="20"/>
              </w:rPr>
            </w:pPr>
          </w:p>
          <w:p w14:paraId="217D68E6" w14:textId="77777777" w:rsidR="002A07A4" w:rsidRPr="009319BD" w:rsidRDefault="002A07A4"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6AC1">
              <w:rPr>
                <w:sz w:val="20"/>
                <w:szCs w:val="20"/>
              </w:rPr>
            </w:r>
            <w:r w:rsidR="00DD6AC1">
              <w:rPr>
                <w:sz w:val="20"/>
                <w:szCs w:val="20"/>
              </w:rPr>
              <w:fldChar w:fldCharType="separate"/>
            </w:r>
            <w:r w:rsidRPr="009319BD">
              <w:rPr>
                <w:sz w:val="20"/>
                <w:szCs w:val="20"/>
              </w:rPr>
              <w:fldChar w:fldCharType="end"/>
            </w:r>
          </w:p>
        </w:tc>
        <w:tc>
          <w:tcPr>
            <w:tcW w:w="630" w:type="dxa"/>
            <w:shd w:val="clear" w:color="auto" w:fill="auto"/>
            <w:vAlign w:val="center"/>
          </w:tcPr>
          <w:p w14:paraId="6E1917DD" w14:textId="6BB250F7" w:rsidR="006B7A09" w:rsidRPr="009319BD" w:rsidRDefault="002A07A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089D11C7" w:rsidR="00FE0355" w:rsidRDefault="00FE0355" w:rsidP="00FE0355">
            <w:pPr>
              <w:rPr>
                <w:sz w:val="20"/>
                <w:szCs w:val="20"/>
              </w:rPr>
            </w:pPr>
          </w:p>
          <w:p w14:paraId="0CBFC009" w14:textId="3336CA59" w:rsidR="002A07A4" w:rsidRDefault="002A07A4" w:rsidP="00FE0355">
            <w:pPr>
              <w:rPr>
                <w:sz w:val="20"/>
                <w:szCs w:val="20"/>
              </w:rPr>
            </w:pPr>
          </w:p>
          <w:p w14:paraId="57FD9132" w14:textId="77777777" w:rsidR="002A07A4" w:rsidRPr="009319BD" w:rsidRDefault="002A07A4"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2CB90994" w14:textId="56BBC51A" w:rsidR="00D03ED5" w:rsidRPr="009319BD" w:rsidRDefault="002A07A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F42D02C" w:rsidR="00D03ED5" w:rsidRDefault="00D03ED5" w:rsidP="00156A25">
            <w:pPr>
              <w:pStyle w:val="ListParagraph"/>
              <w:rPr>
                <w:sz w:val="20"/>
                <w:szCs w:val="20"/>
              </w:rPr>
            </w:pPr>
          </w:p>
          <w:p w14:paraId="41391408" w14:textId="45C24E0C" w:rsidR="002A07A4" w:rsidRDefault="002A07A4" w:rsidP="00156A25">
            <w:pPr>
              <w:pStyle w:val="ListParagraph"/>
              <w:rPr>
                <w:sz w:val="20"/>
                <w:szCs w:val="20"/>
              </w:rPr>
            </w:pPr>
          </w:p>
          <w:p w14:paraId="4A3905B7" w14:textId="77777777" w:rsidR="002A07A4" w:rsidRPr="00BC59A5" w:rsidRDefault="002A07A4"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144D7AE5" w14:textId="4C704343" w:rsidR="00D03ED5" w:rsidRPr="009319BD" w:rsidRDefault="002A07A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3D33CA3A" w14:textId="77777777" w:rsidR="00D03ED5" w:rsidRDefault="00D03ED5" w:rsidP="00ED37E7">
            <w:pPr>
              <w:rPr>
                <w:sz w:val="20"/>
                <w:szCs w:val="20"/>
              </w:rPr>
            </w:pPr>
          </w:p>
          <w:p w14:paraId="21031E15" w14:textId="77777777" w:rsidR="002A07A4" w:rsidRDefault="002A07A4" w:rsidP="00ED37E7">
            <w:pPr>
              <w:rPr>
                <w:sz w:val="20"/>
                <w:szCs w:val="20"/>
              </w:rPr>
            </w:pPr>
          </w:p>
          <w:p w14:paraId="66AC68F1" w14:textId="77777777" w:rsidR="002A07A4" w:rsidRDefault="002A07A4" w:rsidP="00ED37E7">
            <w:pPr>
              <w:rPr>
                <w:sz w:val="20"/>
                <w:szCs w:val="20"/>
              </w:rPr>
            </w:pPr>
          </w:p>
          <w:p w14:paraId="28ECC055" w14:textId="0FA5CCBF" w:rsidR="002A07A4" w:rsidRPr="00623E5E" w:rsidRDefault="002A07A4"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5848A4BB" w:rsidR="00D24103" w:rsidRPr="009319BD" w:rsidRDefault="00C2432A" w:rsidP="00185312">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6AC1">
              <w:rPr>
                <w:sz w:val="20"/>
                <w:szCs w:val="20"/>
              </w:rPr>
            </w:r>
            <w:r w:rsidR="00DD6AC1">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2B335392" w14:textId="77777777" w:rsidR="00D24103" w:rsidRPr="00C2432A" w:rsidRDefault="00C2432A" w:rsidP="00C2432A">
            <w:pPr>
              <w:pStyle w:val="ListParagraph"/>
              <w:numPr>
                <w:ilvl w:val="0"/>
                <w:numId w:val="30"/>
              </w:numPr>
              <w:rPr>
                <w:b/>
                <w:sz w:val="20"/>
                <w:szCs w:val="20"/>
              </w:rPr>
            </w:pPr>
            <w:r w:rsidRPr="00C2432A">
              <w:rPr>
                <w:sz w:val="20"/>
                <w:szCs w:val="20"/>
              </w:rPr>
              <w:t>Reporting and Recordkeeping</w:t>
            </w:r>
          </w:p>
          <w:p w14:paraId="171C6999" w14:textId="77777777" w:rsidR="00C2432A" w:rsidRPr="002A07A4" w:rsidRDefault="00C2432A" w:rsidP="00C2432A">
            <w:pPr>
              <w:pStyle w:val="ListParagraph"/>
              <w:numPr>
                <w:ilvl w:val="0"/>
                <w:numId w:val="30"/>
              </w:numPr>
              <w:rPr>
                <w:b/>
                <w:sz w:val="20"/>
                <w:szCs w:val="20"/>
              </w:rPr>
            </w:pPr>
            <w:r>
              <w:t>School Breakfast and SFSP Outreach</w:t>
            </w:r>
          </w:p>
          <w:p w14:paraId="195F2F15" w14:textId="70EC4A72" w:rsidR="002A07A4" w:rsidRPr="002A07A4" w:rsidRDefault="002A07A4" w:rsidP="00C2432A">
            <w:pPr>
              <w:pStyle w:val="ListParagraph"/>
              <w:numPr>
                <w:ilvl w:val="0"/>
                <w:numId w:val="30"/>
              </w:numPr>
              <w:rPr>
                <w:bCs/>
                <w:sz w:val="20"/>
                <w:szCs w:val="20"/>
              </w:rPr>
            </w:pPr>
            <w:r w:rsidRPr="002A07A4">
              <w:rPr>
                <w:bCs/>
                <w:sz w:val="20"/>
                <w:szCs w:val="20"/>
              </w:rPr>
              <w:t>Afterschool Snack</w:t>
            </w: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4743E5E8" w14:textId="7D9F637A" w:rsidR="00C2432A" w:rsidRDefault="00C2432A" w:rsidP="002A07A4">
            <w:pPr>
              <w:pStyle w:val="ListParagraph"/>
              <w:numPr>
                <w:ilvl w:val="0"/>
                <w:numId w:val="30"/>
              </w:numPr>
              <w:rPr>
                <w:sz w:val="20"/>
                <w:szCs w:val="20"/>
              </w:rPr>
            </w:pPr>
            <w:r w:rsidRPr="00C2432A">
              <w:rPr>
                <w:sz w:val="20"/>
                <w:szCs w:val="20"/>
              </w:rPr>
              <w:t>Reporting and Recordkeeping-During the administrative review by the State Agency, it was found that Young Scholars of McKeesport Charter School failed to provide adequate supervision of their contracted Food Service vendor, to ensure compliance with the rules and regulations of PDE and the United States Department of Agriculture (USDA). Specifically, Breakfast menu as production records reflect that students have the option to decline food offered. Under 'Serve Only' student are required to take all components in the required quantities in ordered to be claimed for reimbursement.</w:t>
            </w:r>
          </w:p>
          <w:p w14:paraId="66B84AC3" w14:textId="77777777" w:rsidR="002A07A4" w:rsidRPr="002A07A4" w:rsidRDefault="002A07A4" w:rsidP="002A07A4">
            <w:pPr>
              <w:pStyle w:val="ListParagraph"/>
              <w:rPr>
                <w:sz w:val="20"/>
                <w:szCs w:val="20"/>
              </w:rPr>
            </w:pPr>
          </w:p>
          <w:p w14:paraId="130A4626" w14:textId="0BAC4FAC" w:rsidR="00C2432A" w:rsidRPr="002A07A4" w:rsidRDefault="00C2432A" w:rsidP="002A07A4">
            <w:pPr>
              <w:pStyle w:val="ListParagraph"/>
              <w:numPr>
                <w:ilvl w:val="0"/>
                <w:numId w:val="30"/>
              </w:numPr>
              <w:rPr>
                <w:sz w:val="20"/>
                <w:szCs w:val="20"/>
              </w:rPr>
            </w:pPr>
            <w:r w:rsidRPr="00C2432A">
              <w:rPr>
                <w:sz w:val="20"/>
                <w:szCs w:val="20"/>
              </w:rPr>
              <w:t>School Breakfast and SFSP Outreach- The Sponsor has not performed Summer Food Service Program (S</w:t>
            </w:r>
            <w:r w:rsidRPr="002A07A4">
              <w:rPr>
                <w:sz w:val="20"/>
                <w:szCs w:val="20"/>
              </w:rPr>
              <w:t>FSP) outreach</w:t>
            </w:r>
            <w:r w:rsidRPr="002A07A4">
              <w:rPr>
                <w:sz w:val="21"/>
                <w:szCs w:val="21"/>
              </w:rPr>
              <w:t xml:space="preserve">.  </w:t>
            </w:r>
          </w:p>
          <w:p w14:paraId="56D3A7E7" w14:textId="77777777" w:rsidR="002A07A4" w:rsidRPr="002A07A4" w:rsidRDefault="002A07A4" w:rsidP="002A07A4">
            <w:pPr>
              <w:pStyle w:val="ListParagraph"/>
              <w:rPr>
                <w:sz w:val="20"/>
                <w:szCs w:val="20"/>
              </w:rPr>
            </w:pPr>
          </w:p>
          <w:p w14:paraId="4A41FBD2" w14:textId="51159C2A" w:rsidR="002A07A4" w:rsidRPr="002A07A4" w:rsidRDefault="002A07A4" w:rsidP="00C2432A">
            <w:pPr>
              <w:pStyle w:val="ListParagraph"/>
              <w:numPr>
                <w:ilvl w:val="0"/>
                <w:numId w:val="30"/>
              </w:numPr>
              <w:rPr>
                <w:sz w:val="20"/>
                <w:szCs w:val="20"/>
              </w:rPr>
            </w:pPr>
            <w:r w:rsidRPr="002A07A4">
              <w:rPr>
                <w:sz w:val="20"/>
                <w:szCs w:val="20"/>
              </w:rPr>
              <w:t xml:space="preserve">Monitoring of the Afterschool Snack Program has not been conducted according to requirements. </w:t>
            </w: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7305625F" w14:textId="77777777" w:rsidR="002A07A4" w:rsidRDefault="002A07A4" w:rsidP="002A07A4">
            <w:pPr>
              <w:pStyle w:val="ListParagraph"/>
              <w:rPr>
                <w:sz w:val="20"/>
                <w:szCs w:val="20"/>
              </w:rPr>
            </w:pPr>
          </w:p>
          <w:p w14:paraId="5A6B1986" w14:textId="64643300" w:rsidR="002A07A4" w:rsidRPr="002A07A4" w:rsidRDefault="002A07A4" w:rsidP="002A07A4">
            <w:pPr>
              <w:pStyle w:val="ListParagraph"/>
              <w:numPr>
                <w:ilvl w:val="0"/>
                <w:numId w:val="32"/>
              </w:numPr>
              <w:rPr>
                <w:sz w:val="20"/>
                <w:szCs w:val="20"/>
              </w:rPr>
            </w:pPr>
            <w:r w:rsidRPr="002A07A4">
              <w:rPr>
                <w:sz w:val="20"/>
                <w:szCs w:val="20"/>
              </w:rPr>
              <w:t xml:space="preserve">Any requests for additional information were quickly addressed. </w:t>
            </w:r>
          </w:p>
          <w:p w14:paraId="11164A0F" w14:textId="77777777" w:rsidR="002A07A4" w:rsidRPr="002A07A4" w:rsidRDefault="002A07A4" w:rsidP="002A07A4">
            <w:pPr>
              <w:pStyle w:val="ListParagraph"/>
              <w:numPr>
                <w:ilvl w:val="0"/>
                <w:numId w:val="32"/>
              </w:numPr>
              <w:rPr>
                <w:sz w:val="20"/>
                <w:szCs w:val="20"/>
              </w:rPr>
            </w:pPr>
            <w:r w:rsidRPr="002A07A4">
              <w:rPr>
                <w:sz w:val="20"/>
                <w:szCs w:val="20"/>
              </w:rPr>
              <w:t xml:space="preserve">Sponsor was receptive to provided technical assistance. </w:t>
            </w:r>
          </w:p>
          <w:p w14:paraId="14F3F7B2" w14:textId="59BF0B03" w:rsidR="0027048A" w:rsidRPr="002A07A4" w:rsidRDefault="002A07A4" w:rsidP="002A07A4">
            <w:pPr>
              <w:pStyle w:val="ListParagraph"/>
              <w:numPr>
                <w:ilvl w:val="0"/>
                <w:numId w:val="32"/>
              </w:numPr>
              <w:rPr>
                <w:sz w:val="20"/>
                <w:szCs w:val="20"/>
              </w:rPr>
            </w:pPr>
            <w:r w:rsidRPr="002A07A4">
              <w:rPr>
                <w:sz w:val="20"/>
                <w:szCs w:val="20"/>
              </w:rPr>
              <w:t>Thank You for participating in this desk audit during this most difficult time.</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1935C2C2" w14:textId="172F2050" w:rsidR="00647ACE" w:rsidRPr="002A07A4" w:rsidRDefault="00647ACE" w:rsidP="002A07A4">
            <w:pPr>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E7154" w14:textId="77777777" w:rsidR="00DD6AC1" w:rsidRDefault="00DD6AC1" w:rsidP="00A16BFB">
      <w:r>
        <w:separator/>
      </w:r>
    </w:p>
  </w:endnote>
  <w:endnote w:type="continuationSeparator" w:id="0">
    <w:p w14:paraId="575CA6BA" w14:textId="77777777" w:rsidR="00DD6AC1" w:rsidRDefault="00DD6AC1" w:rsidP="00A16BFB">
      <w:r>
        <w:continuationSeparator/>
      </w:r>
    </w:p>
  </w:endnote>
  <w:endnote w:type="continuationNotice" w:id="1">
    <w:p w14:paraId="5CE67619" w14:textId="77777777" w:rsidR="00DD6AC1" w:rsidRDefault="00DD6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0105" w14:textId="77777777" w:rsidR="00DD6AC1" w:rsidRDefault="00DD6AC1" w:rsidP="00A16BFB">
      <w:r>
        <w:separator/>
      </w:r>
    </w:p>
  </w:footnote>
  <w:footnote w:type="continuationSeparator" w:id="0">
    <w:p w14:paraId="3AE5B6E2" w14:textId="77777777" w:rsidR="00DD6AC1" w:rsidRDefault="00DD6AC1" w:rsidP="00A16BFB">
      <w:r>
        <w:continuationSeparator/>
      </w:r>
    </w:p>
  </w:footnote>
  <w:footnote w:type="continuationNotice" w:id="1">
    <w:p w14:paraId="0AF06602" w14:textId="77777777" w:rsidR="00DD6AC1" w:rsidRDefault="00DD6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034C04A9" w:rsidR="00614FCD" w:rsidRPr="00614FCD" w:rsidRDefault="00071301">
    <w:pPr>
      <w:pStyle w:val="Header"/>
      <w:rPr>
        <w:sz w:val="16"/>
        <w:szCs w:val="16"/>
      </w:rPr>
    </w:pPr>
    <w:r>
      <w:rPr>
        <w:sz w:val="16"/>
        <w:szCs w:val="16"/>
      </w:rPr>
      <w:t>SFA Name:</w:t>
    </w:r>
    <w:r w:rsidR="00C2432A">
      <w:rPr>
        <w:sz w:val="16"/>
        <w:szCs w:val="16"/>
      </w:rPr>
      <w:t xml:space="preserve"> Young Scholars of McKeesport Charter School</w:t>
    </w:r>
  </w:p>
  <w:p w14:paraId="360D5ABF" w14:textId="70AFF1F7" w:rsidR="00614FCD" w:rsidRPr="00614FCD" w:rsidRDefault="00614FCD">
    <w:pPr>
      <w:pStyle w:val="Header"/>
      <w:rPr>
        <w:sz w:val="16"/>
        <w:szCs w:val="16"/>
      </w:rPr>
    </w:pPr>
    <w:r w:rsidRPr="00614FCD">
      <w:rPr>
        <w:sz w:val="16"/>
        <w:szCs w:val="16"/>
      </w:rPr>
      <w:t xml:space="preserve">SFA Agreement Number: </w:t>
    </w:r>
    <w:r w:rsidR="00C2432A">
      <w:rPr>
        <w:sz w:val="16"/>
        <w:szCs w:val="16"/>
      </w:rPr>
      <w:t>103-02-036-8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B7515"/>
    <w:multiLevelType w:val="hybridMultilevel"/>
    <w:tmpl w:val="154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3282C"/>
    <w:multiLevelType w:val="hybridMultilevel"/>
    <w:tmpl w:val="DA1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482ABC"/>
    <w:multiLevelType w:val="hybridMultilevel"/>
    <w:tmpl w:val="35FA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C32BB"/>
    <w:multiLevelType w:val="hybridMultilevel"/>
    <w:tmpl w:val="E5A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5"/>
  </w:num>
  <w:num w:numId="4">
    <w:abstractNumId w:val="10"/>
  </w:num>
  <w:num w:numId="5">
    <w:abstractNumId w:val="24"/>
  </w:num>
  <w:num w:numId="6">
    <w:abstractNumId w:val="30"/>
  </w:num>
  <w:num w:numId="7">
    <w:abstractNumId w:val="25"/>
  </w:num>
  <w:num w:numId="8">
    <w:abstractNumId w:val="9"/>
  </w:num>
  <w:num w:numId="9">
    <w:abstractNumId w:val="29"/>
  </w:num>
  <w:num w:numId="10">
    <w:abstractNumId w:val="31"/>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22"/>
  </w:num>
  <w:num w:numId="17">
    <w:abstractNumId w:val="27"/>
  </w:num>
  <w:num w:numId="18">
    <w:abstractNumId w:val="7"/>
  </w:num>
  <w:num w:numId="19">
    <w:abstractNumId w:val="14"/>
  </w:num>
  <w:num w:numId="20">
    <w:abstractNumId w:val="1"/>
  </w:num>
  <w:num w:numId="21">
    <w:abstractNumId w:val="19"/>
  </w:num>
  <w:num w:numId="22">
    <w:abstractNumId w:val="26"/>
  </w:num>
  <w:num w:numId="23">
    <w:abstractNumId w:val="6"/>
  </w:num>
  <w:num w:numId="24">
    <w:abstractNumId w:val="0"/>
  </w:num>
  <w:num w:numId="25">
    <w:abstractNumId w:val="20"/>
  </w:num>
  <w:num w:numId="26">
    <w:abstractNumId w:val="13"/>
  </w:num>
  <w:num w:numId="27">
    <w:abstractNumId w:val="17"/>
  </w:num>
  <w:num w:numId="28">
    <w:abstractNumId w:val="18"/>
  </w:num>
  <w:num w:numId="29">
    <w:abstractNumId w:val="12"/>
  </w:num>
  <w:num w:numId="30">
    <w:abstractNumId w:val="16"/>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YeEOgu0c09pYGxDXU0sGo3uXD35uk3ISdrqKNINGsZ0K3q+zeG64bECMSsbBl87mo3mr+dagbB5Swr/Phqtf4Q==" w:salt="PYnh7A968+mxwXAT3HhT2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07A4"/>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0DD2"/>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9E1B59"/>
    <w:rsid w:val="00A03A18"/>
    <w:rsid w:val="00A16BFB"/>
    <w:rsid w:val="00A25F5D"/>
    <w:rsid w:val="00A27439"/>
    <w:rsid w:val="00A32618"/>
    <w:rsid w:val="00A35301"/>
    <w:rsid w:val="00A4276E"/>
    <w:rsid w:val="00A453B7"/>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432A"/>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DD6AC1"/>
    <w:rsid w:val="00E02AB3"/>
    <w:rsid w:val="00E12ABA"/>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2E041-F49F-4F06-9C7D-A2683CC4FCD6}"/>
</file>

<file path=customXml/itemProps2.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Bunne</cp:lastModifiedBy>
  <cp:revision>2</cp:revision>
  <cp:lastPrinted>2018-02-21T17:58:00Z</cp:lastPrinted>
  <dcterms:created xsi:type="dcterms:W3CDTF">2020-12-23T17:43:00Z</dcterms:created>
  <dcterms:modified xsi:type="dcterms:W3CDTF">2020-12-23T17:43:00Z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89600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